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4AC" w:rsidRPr="00831E42" w:rsidRDefault="000D34AC" w:rsidP="000521F3">
      <w:pPr>
        <w:shd w:val="clear" w:color="auto" w:fill="FFFFFF"/>
        <w:spacing w:after="115" w:line="240" w:lineRule="auto"/>
        <w:jc w:val="both"/>
        <w:rPr>
          <w:rFonts w:ascii="Times New Roman" w:eastAsia="Times New Roman" w:hAnsi="Times New Roman" w:cs="Times New Roman"/>
          <w:b/>
          <w:bCs/>
          <w:color w:val="333333"/>
          <w:sz w:val="20"/>
          <w:szCs w:val="20"/>
        </w:rPr>
      </w:pPr>
      <w:r w:rsidRPr="00831E42">
        <w:rPr>
          <w:rFonts w:ascii="Times New Roman" w:eastAsia="Times New Roman" w:hAnsi="Times New Roman" w:cs="Times New Roman"/>
          <w:b/>
          <w:bCs/>
          <w:color w:val="333333"/>
          <w:sz w:val="20"/>
          <w:szCs w:val="20"/>
        </w:rPr>
        <w:t xml:space="preserve">Ngày </w:t>
      </w:r>
      <w:r w:rsidRPr="00831E42">
        <w:rPr>
          <w:rFonts w:ascii="Times New Roman" w:eastAsia="Times New Roman" w:hAnsi="Times New Roman" w:cs="Times New Roman"/>
          <w:b/>
          <w:bCs/>
          <w:color w:val="333333"/>
          <w:sz w:val="20"/>
          <w:szCs w:val="20"/>
          <w:lang w:val="vi-VN"/>
        </w:rPr>
        <w:t>16</w:t>
      </w:r>
      <w:r w:rsidRPr="00831E42">
        <w:rPr>
          <w:rFonts w:ascii="Times New Roman" w:eastAsia="Times New Roman" w:hAnsi="Times New Roman" w:cs="Times New Roman"/>
          <w:b/>
          <w:bCs/>
          <w:color w:val="333333"/>
          <w:sz w:val="20"/>
          <w:szCs w:val="20"/>
        </w:rPr>
        <w:t>-</w:t>
      </w:r>
      <w:r w:rsidRPr="00831E42">
        <w:rPr>
          <w:rFonts w:ascii="Times New Roman" w:eastAsia="Times New Roman" w:hAnsi="Times New Roman" w:cs="Times New Roman"/>
          <w:b/>
          <w:bCs/>
          <w:color w:val="333333"/>
          <w:sz w:val="20"/>
          <w:szCs w:val="20"/>
          <w:lang w:val="vi-VN"/>
        </w:rPr>
        <w:t>0</w:t>
      </w:r>
      <w:r w:rsidRPr="00831E42">
        <w:rPr>
          <w:rFonts w:ascii="Times New Roman" w:eastAsia="Times New Roman" w:hAnsi="Times New Roman" w:cs="Times New Roman"/>
          <w:b/>
          <w:bCs/>
          <w:color w:val="333333"/>
          <w:sz w:val="20"/>
          <w:szCs w:val="20"/>
        </w:rPr>
        <w:t xml:space="preserve">1-2024, </w:t>
      </w:r>
      <w:r w:rsidRPr="00831E42">
        <w:rPr>
          <w:rFonts w:ascii="Times New Roman" w:eastAsia="Times New Roman" w:hAnsi="Times New Roman" w:cs="Times New Roman"/>
          <w:b/>
          <w:bCs/>
          <w:color w:val="333333"/>
          <w:sz w:val="20"/>
          <w:szCs w:val="20"/>
          <w:lang w:val="vi-VN"/>
        </w:rPr>
        <w:t>Chi</w:t>
      </w:r>
      <w:r w:rsidRPr="00831E42">
        <w:rPr>
          <w:rFonts w:ascii="Times New Roman" w:eastAsia="Times New Roman" w:hAnsi="Times New Roman" w:cs="Times New Roman"/>
          <w:b/>
          <w:bCs/>
          <w:color w:val="333333"/>
          <w:sz w:val="20"/>
          <w:szCs w:val="20"/>
        </w:rPr>
        <w:t xml:space="preserve"> Hội Cựu thanh niên xung phong (TNXP) </w:t>
      </w:r>
      <w:r w:rsidRPr="00831E42">
        <w:rPr>
          <w:rFonts w:ascii="Times New Roman" w:eastAsia="Times New Roman" w:hAnsi="Times New Roman" w:cs="Times New Roman"/>
          <w:b/>
          <w:bCs/>
          <w:color w:val="333333"/>
          <w:sz w:val="20"/>
          <w:szCs w:val="20"/>
          <w:lang w:val="vi-VN"/>
        </w:rPr>
        <w:t>phường Nguyễn Thái Học</w:t>
      </w:r>
      <w:r w:rsidRPr="00831E42">
        <w:rPr>
          <w:rFonts w:ascii="Times New Roman" w:eastAsia="Times New Roman" w:hAnsi="Times New Roman" w:cs="Times New Roman"/>
          <w:b/>
          <w:bCs/>
          <w:color w:val="333333"/>
          <w:sz w:val="20"/>
          <w:szCs w:val="20"/>
        </w:rPr>
        <w:t xml:space="preserve"> tổ chức hội nghị tổng kết công tác Hội và phong trào cựu TNXP năm 2023, triển khai nhiệm vụ năm 2024. Tham dự hội nghị có </w:t>
      </w:r>
      <w:r w:rsidR="006473D7" w:rsidRPr="00831E42">
        <w:rPr>
          <w:rFonts w:ascii="Times New Roman" w:eastAsia="Times New Roman" w:hAnsi="Times New Roman" w:cs="Times New Roman"/>
          <w:b/>
          <w:bCs/>
          <w:color w:val="333333"/>
          <w:sz w:val="20"/>
          <w:szCs w:val="20"/>
          <w:lang w:val="vi-VN"/>
        </w:rPr>
        <w:t xml:space="preserve">Đồng chí Nguyễn Trung Kiên - </w:t>
      </w:r>
      <w:r w:rsidR="006473D7" w:rsidRPr="00831E42">
        <w:rPr>
          <w:rFonts w:ascii="Times New Roman" w:eastAsia="Times New Roman" w:hAnsi="Times New Roman" w:cs="Times New Roman"/>
          <w:b/>
          <w:bCs/>
          <w:color w:val="333333"/>
          <w:sz w:val="20"/>
          <w:szCs w:val="20"/>
        </w:rPr>
        <w:t>Chủ tịch</w:t>
      </w:r>
      <w:r w:rsidR="006473D7" w:rsidRPr="00831E42">
        <w:rPr>
          <w:rFonts w:ascii="Times New Roman" w:eastAsia="Times New Roman" w:hAnsi="Times New Roman" w:cs="Times New Roman"/>
          <w:b/>
          <w:bCs/>
          <w:color w:val="333333"/>
          <w:sz w:val="20"/>
          <w:szCs w:val="20"/>
          <w:lang w:val="vi-VN"/>
        </w:rPr>
        <w:t xml:space="preserve"> </w:t>
      </w:r>
      <w:r w:rsidR="006473D7" w:rsidRPr="00831E42">
        <w:rPr>
          <w:rFonts w:ascii="Times New Roman" w:eastAsia="Times New Roman" w:hAnsi="Times New Roman" w:cs="Times New Roman"/>
          <w:b/>
          <w:bCs/>
          <w:color w:val="333333"/>
          <w:sz w:val="20"/>
          <w:szCs w:val="20"/>
        </w:rPr>
        <w:t>Hội Cựu thanh niên xung phong (TNXP)</w:t>
      </w:r>
      <w:r w:rsidR="006473D7" w:rsidRPr="00831E42">
        <w:rPr>
          <w:rFonts w:ascii="Times New Roman" w:eastAsia="Times New Roman" w:hAnsi="Times New Roman" w:cs="Times New Roman"/>
          <w:b/>
          <w:bCs/>
          <w:color w:val="333333"/>
          <w:sz w:val="20"/>
          <w:szCs w:val="20"/>
          <w:lang w:val="vi-VN"/>
        </w:rPr>
        <w:t xml:space="preserve"> thành phố Yên Bái</w:t>
      </w:r>
      <w:r w:rsidR="006473D7" w:rsidRPr="00831E42">
        <w:rPr>
          <w:rFonts w:ascii="Times New Roman" w:eastAsia="Times New Roman" w:hAnsi="Times New Roman" w:cs="Times New Roman"/>
          <w:b/>
          <w:bCs/>
          <w:color w:val="333333"/>
          <w:sz w:val="20"/>
          <w:szCs w:val="20"/>
        </w:rPr>
        <w:t xml:space="preserve"> </w:t>
      </w:r>
      <w:r w:rsidRPr="00831E42">
        <w:rPr>
          <w:rFonts w:ascii="Times New Roman" w:eastAsia="Times New Roman" w:hAnsi="Times New Roman" w:cs="Times New Roman"/>
          <w:b/>
          <w:bCs/>
          <w:color w:val="333333"/>
          <w:sz w:val="20"/>
          <w:szCs w:val="20"/>
        </w:rPr>
        <w:t>.</w:t>
      </w:r>
    </w:p>
    <w:p w:rsidR="000D34AC" w:rsidRPr="000D34AC" w:rsidRDefault="00D80B8A" w:rsidP="000D34AC">
      <w:pPr>
        <w:shd w:val="clear" w:color="auto" w:fill="FFFFFF"/>
        <w:spacing w:after="100" w:line="240" w:lineRule="auto"/>
        <w:rPr>
          <w:rFonts w:ascii="Times New Roman" w:eastAsia="Times New Roman" w:hAnsi="Times New Roman" w:cs="Times New Roman"/>
          <w:color w:val="464646"/>
          <w:sz w:val="24"/>
          <w:szCs w:val="24"/>
        </w:rPr>
      </w:pPr>
      <w:r>
        <w:rPr>
          <w:rFonts w:ascii="Times New Roman" w:eastAsia="Times New Roman" w:hAnsi="Times New Roman" w:cs="Times New Roman"/>
          <w:noProof/>
          <w:color w:val="464646"/>
          <w:sz w:val="24"/>
          <w:szCs w:val="24"/>
        </w:rPr>
        <w:drawing>
          <wp:inline distT="0" distB="0" distL="0" distR="0">
            <wp:extent cx="5951855" cy="30019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075910113529_961f9258e6321d565e5ea5cfad87905e.jpg"/>
                    <pic:cNvPicPr/>
                  </pic:nvPicPr>
                  <pic:blipFill rotWithShape="1">
                    <a:blip r:embed="rId8">
                      <a:extLst>
                        <a:ext uri="{28A0092B-C50C-407E-A947-70E740481C1C}">
                          <a14:useLocalDpi xmlns:a14="http://schemas.microsoft.com/office/drawing/2010/main" val="0"/>
                        </a:ext>
                      </a:extLst>
                    </a:blip>
                    <a:srcRect l="6821" t="15111" r="4209" b="2157"/>
                    <a:stretch/>
                  </pic:blipFill>
                  <pic:spPr bwMode="auto">
                    <a:xfrm>
                      <a:off x="0" y="0"/>
                      <a:ext cx="5984566" cy="3018492"/>
                    </a:xfrm>
                    <a:prstGeom prst="rect">
                      <a:avLst/>
                    </a:prstGeom>
                    <a:ln>
                      <a:noFill/>
                    </a:ln>
                    <a:extLst>
                      <a:ext uri="{53640926-AAD7-44D8-BBD7-CCE9431645EC}">
                        <a14:shadowObscured xmlns:a14="http://schemas.microsoft.com/office/drawing/2010/main"/>
                      </a:ext>
                    </a:extLst>
                  </pic:spPr>
                </pic:pic>
              </a:graphicData>
            </a:graphic>
          </wp:inline>
        </w:drawing>
      </w:r>
    </w:p>
    <w:p w:rsidR="001417E5" w:rsidRPr="000D34AC" w:rsidRDefault="00D80B8A" w:rsidP="000521F3">
      <w:pPr>
        <w:shd w:val="clear" w:color="auto" w:fill="FFFFFF"/>
        <w:spacing w:beforeAutospacing="1" w:after="0" w:line="240" w:lineRule="auto"/>
        <w:jc w:val="both"/>
        <w:rPr>
          <w:rFonts w:ascii="Times New Roman" w:eastAsia="Times New Roman" w:hAnsi="Times New Roman" w:cs="Times New Roman"/>
          <w:color w:val="464646"/>
          <w:sz w:val="24"/>
          <w:szCs w:val="24"/>
          <w:lang w:val="vi-VN"/>
        </w:rPr>
      </w:pPr>
      <w:r>
        <w:rPr>
          <w:rFonts w:ascii="Times New Roman" w:eastAsia="Times New Roman" w:hAnsi="Times New Roman" w:cs="Times New Roman"/>
          <w:i/>
          <w:iCs/>
          <w:color w:val="464646"/>
          <w:sz w:val="24"/>
          <w:szCs w:val="24"/>
        </w:rPr>
        <w:t xml:space="preserve"> </w:t>
      </w:r>
      <w:r w:rsidR="000D34AC" w:rsidRPr="000D34AC">
        <w:rPr>
          <w:rFonts w:ascii="Times New Roman" w:eastAsia="Times New Roman" w:hAnsi="Times New Roman" w:cs="Times New Roman"/>
          <w:color w:val="464646"/>
          <w:sz w:val="24"/>
          <w:szCs w:val="24"/>
        </w:rPr>
        <w:t xml:space="preserve">Tại hội nghị, </w:t>
      </w:r>
      <w:r w:rsidR="006473D7">
        <w:rPr>
          <w:rFonts w:ascii="Times New Roman" w:eastAsia="Times New Roman" w:hAnsi="Times New Roman" w:cs="Times New Roman"/>
          <w:color w:val="464646"/>
          <w:sz w:val="24"/>
          <w:szCs w:val="24"/>
          <w:lang w:val="vi-VN"/>
        </w:rPr>
        <w:t xml:space="preserve">Chi hội trưởng chi hội Cựu TNXP phường Nguyễn Thái Học: Nguyễn Thị Xuân </w:t>
      </w:r>
      <w:r w:rsidR="000D34AC" w:rsidRPr="000D34AC">
        <w:rPr>
          <w:rFonts w:ascii="Times New Roman" w:eastAsia="Times New Roman" w:hAnsi="Times New Roman" w:cs="Times New Roman"/>
          <w:color w:val="464646"/>
          <w:sz w:val="24"/>
          <w:szCs w:val="24"/>
        </w:rPr>
        <w:t xml:space="preserve"> đã báo cáo kết quả công tác Hội và phong trào cựu TNXP năm 2023; thông qua kế hoạch tổ chức các hoạt động trọng tâm, chỉ tiêu cụ thể của Hội năm 2024, với 5 nội dung cụ thể và thi</w:t>
      </w:r>
      <w:r w:rsidR="006473D7">
        <w:rPr>
          <w:rFonts w:ascii="Times New Roman" w:eastAsia="Times New Roman" w:hAnsi="Times New Roman" w:cs="Times New Roman"/>
          <w:color w:val="464646"/>
          <w:sz w:val="24"/>
          <w:szCs w:val="24"/>
        </w:rPr>
        <w:t>ết thực</w:t>
      </w:r>
      <w:r w:rsidR="000D34AC" w:rsidRPr="000D34AC">
        <w:rPr>
          <w:rFonts w:ascii="Times New Roman" w:eastAsia="Times New Roman" w:hAnsi="Times New Roman" w:cs="Times New Roman"/>
          <w:color w:val="464646"/>
          <w:sz w:val="24"/>
          <w:szCs w:val="24"/>
        </w:rPr>
        <w:t>.</w:t>
      </w:r>
      <w:r w:rsidR="001417E5">
        <w:rPr>
          <w:rFonts w:ascii="Times New Roman" w:eastAsia="Times New Roman" w:hAnsi="Times New Roman" w:cs="Times New Roman"/>
          <w:noProof/>
          <w:color w:val="464646"/>
          <w:sz w:val="24"/>
          <w:szCs w:val="24"/>
        </w:rPr>
        <w:drawing>
          <wp:inline distT="0" distB="0" distL="0" distR="0">
            <wp:extent cx="5951855" cy="2958465"/>
            <wp:effectExtent l="0" t="0" r="0" b="0"/>
            <wp:docPr id="3" name="Picture 2" descr="DSC_0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9.JPG"/>
                    <pic:cNvPicPr/>
                  </pic:nvPicPr>
                  <pic:blipFill>
                    <a:blip r:embed="rId9" cstate="print"/>
                    <a:srcRect t="8704" r="13039" b="11667"/>
                    <a:stretch>
                      <a:fillRect/>
                    </a:stretch>
                  </pic:blipFill>
                  <pic:spPr>
                    <a:xfrm>
                      <a:off x="0" y="0"/>
                      <a:ext cx="5991779" cy="2978310"/>
                    </a:xfrm>
                    <a:prstGeom prst="rect">
                      <a:avLst/>
                    </a:prstGeom>
                  </pic:spPr>
                </pic:pic>
              </a:graphicData>
            </a:graphic>
          </wp:inline>
        </w:drawing>
      </w:r>
    </w:p>
    <w:p w:rsidR="00575712" w:rsidRPr="00575712" w:rsidRDefault="00575712" w:rsidP="00575712">
      <w:pPr>
        <w:shd w:val="clear" w:color="auto" w:fill="FFFFFF"/>
        <w:spacing w:before="100" w:beforeAutospacing="1" w:after="115" w:line="240" w:lineRule="auto"/>
        <w:jc w:val="center"/>
        <w:rPr>
          <w:rFonts w:ascii="Times New Roman" w:eastAsia="Times New Roman" w:hAnsi="Times New Roman" w:cs="Times New Roman"/>
          <w:i/>
          <w:color w:val="464646"/>
          <w:sz w:val="24"/>
          <w:szCs w:val="24"/>
          <w:lang w:val="vi-VN"/>
        </w:rPr>
      </w:pPr>
      <w:r w:rsidRPr="00575712">
        <w:rPr>
          <w:rFonts w:ascii="Times New Roman" w:eastAsia="Times New Roman" w:hAnsi="Times New Roman" w:cs="Times New Roman"/>
          <w:i/>
          <w:color w:val="464646"/>
          <w:sz w:val="24"/>
          <w:szCs w:val="24"/>
          <w:lang w:val="vi-VN"/>
        </w:rPr>
        <w:t>(Đ/c Nguyễn Thị Xuân – Chi hội trưởng Hội TNXP phường, báo cáo tổng kết chi hội năm 2023, phương hướng nhiệm vụ năm 2024)</w:t>
      </w:r>
    </w:p>
    <w:p w:rsidR="000D34AC" w:rsidRDefault="000D34AC" w:rsidP="000521F3">
      <w:pPr>
        <w:shd w:val="clear" w:color="auto" w:fill="FFFFFF"/>
        <w:spacing w:after="0" w:line="240" w:lineRule="auto"/>
        <w:jc w:val="both"/>
        <w:rPr>
          <w:rFonts w:ascii="Times New Roman" w:eastAsia="Times New Roman" w:hAnsi="Times New Roman" w:cs="Times New Roman"/>
          <w:color w:val="464646"/>
          <w:sz w:val="24"/>
          <w:szCs w:val="24"/>
          <w:lang w:val="vi-VN"/>
        </w:rPr>
      </w:pPr>
      <w:r w:rsidRPr="000D34AC">
        <w:rPr>
          <w:rFonts w:ascii="Times New Roman" w:eastAsia="Times New Roman" w:hAnsi="Times New Roman" w:cs="Times New Roman"/>
          <w:color w:val="464646"/>
          <w:sz w:val="24"/>
          <w:szCs w:val="24"/>
          <w:lang w:val="vi-VN"/>
        </w:rPr>
        <w:t>Năm 2023,</w:t>
      </w:r>
      <w:r w:rsidR="006473D7" w:rsidRPr="001417E5">
        <w:rPr>
          <w:rFonts w:ascii="Times New Roman" w:eastAsia="Times New Roman" w:hAnsi="Times New Roman" w:cs="Times New Roman"/>
          <w:color w:val="464646"/>
          <w:sz w:val="24"/>
          <w:szCs w:val="24"/>
          <w:lang w:val="vi-VN"/>
        </w:rPr>
        <w:t xml:space="preserve"> các cấp Hội Cựu TNXP </w:t>
      </w:r>
      <w:r w:rsidR="006473D7">
        <w:rPr>
          <w:rFonts w:ascii="Times New Roman" w:eastAsia="Times New Roman" w:hAnsi="Times New Roman" w:cs="Times New Roman"/>
          <w:color w:val="464646"/>
          <w:sz w:val="24"/>
          <w:szCs w:val="24"/>
          <w:lang w:val="vi-VN"/>
        </w:rPr>
        <w:t>phường đã gia sôi nổi các cuộc vận động “Cựu TNXP nêu gương sáng”,</w:t>
      </w:r>
      <w:r w:rsidR="00D845D4">
        <w:rPr>
          <w:rFonts w:ascii="Times New Roman" w:eastAsia="Times New Roman" w:hAnsi="Times New Roman" w:cs="Times New Roman"/>
          <w:color w:val="464646"/>
          <w:sz w:val="24"/>
          <w:szCs w:val="24"/>
          <w:lang w:val="vi-VN"/>
        </w:rPr>
        <w:t xml:space="preserve"> “Quỹ nghĩa tình đồng đội- Nuôi heo đất”;</w:t>
      </w:r>
      <w:r w:rsidR="006473D7">
        <w:rPr>
          <w:rFonts w:ascii="Times New Roman" w:eastAsia="Times New Roman" w:hAnsi="Times New Roman" w:cs="Times New Roman"/>
          <w:color w:val="464646"/>
          <w:sz w:val="24"/>
          <w:szCs w:val="24"/>
          <w:lang w:val="vi-VN"/>
        </w:rPr>
        <w:t xml:space="preserve"> </w:t>
      </w:r>
      <w:r w:rsidR="00D845D4">
        <w:rPr>
          <w:rFonts w:ascii="Times New Roman" w:eastAsia="Times New Roman" w:hAnsi="Times New Roman" w:cs="Times New Roman"/>
          <w:color w:val="464646"/>
          <w:sz w:val="24"/>
          <w:szCs w:val="24"/>
          <w:lang w:val="vi-VN"/>
        </w:rPr>
        <w:t xml:space="preserve">các phong trào </w:t>
      </w:r>
      <w:r w:rsidR="006473D7">
        <w:rPr>
          <w:rFonts w:ascii="Times New Roman" w:eastAsia="Times New Roman" w:hAnsi="Times New Roman" w:cs="Times New Roman"/>
          <w:color w:val="464646"/>
          <w:sz w:val="24"/>
          <w:szCs w:val="24"/>
          <w:lang w:val="vi-VN"/>
        </w:rPr>
        <w:t xml:space="preserve">“Toàn dân đoàn kết xây dựng đời sống văn hóa khu dân cư”. Công tác nghĩa tình đồng đội được duy trì, phát huy </w:t>
      </w:r>
      <w:r w:rsidR="00D845D4">
        <w:rPr>
          <w:rFonts w:ascii="Times New Roman" w:eastAsia="Times New Roman" w:hAnsi="Times New Roman" w:cs="Times New Roman"/>
          <w:color w:val="464646"/>
          <w:sz w:val="24"/>
          <w:szCs w:val="24"/>
          <w:lang w:val="vi-VN"/>
        </w:rPr>
        <w:t xml:space="preserve">với nhiều hình thức phong  phú thiết thực, nêu cao đạo lý “Uống nước nhớ nguồn, đền ơn đáp nghĩa, đoàn kết, giúp đỡ, thăm hỏi, động viên nhau những lúc vui, lúc buồn, lúc ốm đau, lúc khó khăn </w:t>
      </w:r>
      <w:r w:rsidR="00D845D4">
        <w:rPr>
          <w:rFonts w:ascii="Times New Roman" w:eastAsia="Times New Roman" w:hAnsi="Times New Roman" w:cs="Times New Roman"/>
          <w:color w:val="464646"/>
          <w:sz w:val="24"/>
          <w:szCs w:val="24"/>
          <w:lang w:val="vi-VN"/>
        </w:rPr>
        <w:lastRenderedPageBreak/>
        <w:t>hoạn nạn có đồng đội chia sẻ, động viên tinh thần, để khơi dạy truyền thống TNXP”: Mừng thọ 04 đồng chí, thăm hỏi ốm đau 13 hội viên, thăm tặng quà cho các hội viên khó khăn, nhân ngày 27/7 cho 04 hội viên; tổ chức đưa tiễn, tiêu binh phủ cờ cho 02 đồng chí hội viên...Tổng kinh phí  7.500.000đ (Bảy triệu năm trăm nghìn đồng).</w:t>
      </w:r>
    </w:p>
    <w:p w:rsidR="001417E5" w:rsidRPr="000D34AC" w:rsidRDefault="001417E5" w:rsidP="000521F3">
      <w:pPr>
        <w:shd w:val="clear" w:color="auto" w:fill="FFFFFF"/>
        <w:spacing w:after="0" w:line="240" w:lineRule="auto"/>
        <w:jc w:val="both"/>
        <w:rPr>
          <w:rFonts w:ascii="Times New Roman" w:eastAsia="Times New Roman" w:hAnsi="Times New Roman" w:cs="Times New Roman"/>
          <w:color w:val="464646"/>
          <w:sz w:val="24"/>
          <w:szCs w:val="24"/>
          <w:lang w:val="vi-VN"/>
        </w:rPr>
      </w:pPr>
      <w:r>
        <w:rPr>
          <w:rFonts w:ascii="Times New Roman" w:eastAsia="Times New Roman" w:hAnsi="Times New Roman" w:cs="Times New Roman"/>
          <w:color w:val="464646"/>
          <w:sz w:val="24"/>
          <w:szCs w:val="24"/>
          <w:lang w:val="vi-VN"/>
        </w:rPr>
        <w:t>Thực hiện cuộc vân động “Quỹ nghĩa tình đồng đội- Nuôi heo đất” được tổng số tiền 3.000.000đ</w:t>
      </w:r>
      <w:r w:rsidRPr="001417E5">
        <w:rPr>
          <w:rFonts w:ascii="Times New Roman" w:eastAsia="Times New Roman" w:hAnsi="Times New Roman" w:cs="Times New Roman"/>
          <w:color w:val="464646"/>
          <w:sz w:val="24"/>
          <w:szCs w:val="24"/>
          <w:lang w:val="vi-VN"/>
        </w:rPr>
        <w:t xml:space="preserve"> </w:t>
      </w:r>
      <w:r>
        <w:rPr>
          <w:rFonts w:ascii="Times New Roman" w:eastAsia="Times New Roman" w:hAnsi="Times New Roman" w:cs="Times New Roman"/>
          <w:color w:val="464646"/>
          <w:sz w:val="24"/>
          <w:szCs w:val="24"/>
          <w:lang w:val="vi-VN"/>
        </w:rPr>
        <w:t>Từ kết quả đạt được trong năm: Chi hội đã được UBND thành phố Yên Bái tặng giấy khen “ Đã có tinh thần tích cực xây dựng tổ chức hội”.</w:t>
      </w:r>
      <w:r w:rsidR="00575712">
        <w:rPr>
          <w:rFonts w:ascii="Times New Roman" w:eastAsia="Times New Roman" w:hAnsi="Times New Roman" w:cs="Times New Roman"/>
          <w:noProof/>
          <w:color w:val="464646"/>
          <w:sz w:val="24"/>
          <w:szCs w:val="24"/>
        </w:rPr>
        <w:drawing>
          <wp:inline distT="0" distB="0" distL="0" distR="0">
            <wp:extent cx="5790038" cy="2165230"/>
            <wp:effectExtent l="152400" t="171450" r="344170" b="349885"/>
            <wp:docPr id="5" name="Picture 4" descr="z5075632159143_76baffa039baf1321bf1cf7a063a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75632159143_76baffa039baf1321bf1cf7a063a4604.jpg"/>
                    <pic:cNvPicPr/>
                  </pic:nvPicPr>
                  <pic:blipFill>
                    <a:blip r:embed="rId10"/>
                    <a:srcRect t="4234" r="5024" b="15160"/>
                    <a:stretch>
                      <a:fillRect/>
                    </a:stretch>
                  </pic:blipFill>
                  <pic:spPr>
                    <a:xfrm>
                      <a:off x="0" y="0"/>
                      <a:ext cx="5897993" cy="2205601"/>
                    </a:xfrm>
                    <a:prstGeom prst="rect">
                      <a:avLst/>
                    </a:prstGeom>
                    <a:ln>
                      <a:noFill/>
                    </a:ln>
                    <a:effectLst>
                      <a:outerShdw blurRad="292100" dist="139700" dir="2700000" algn="tl" rotWithShape="0">
                        <a:srgbClr val="333333">
                          <a:alpha val="65000"/>
                        </a:srgbClr>
                      </a:outerShdw>
                    </a:effectLst>
                  </pic:spPr>
                </pic:pic>
              </a:graphicData>
            </a:graphic>
          </wp:inline>
        </w:drawing>
      </w:r>
    </w:p>
    <w:p w:rsidR="00575712" w:rsidRPr="00575712" w:rsidRDefault="00575712" w:rsidP="000521F3">
      <w:pPr>
        <w:shd w:val="clear" w:color="auto" w:fill="FFFFFF"/>
        <w:spacing w:after="0" w:line="240" w:lineRule="auto"/>
        <w:jc w:val="center"/>
        <w:rPr>
          <w:rFonts w:ascii="Times New Roman" w:eastAsia="Times New Roman" w:hAnsi="Times New Roman" w:cs="Times New Roman"/>
          <w:i/>
          <w:color w:val="464646"/>
          <w:sz w:val="24"/>
          <w:szCs w:val="24"/>
          <w:lang w:val="vi-VN"/>
        </w:rPr>
      </w:pPr>
      <w:r w:rsidRPr="00575712">
        <w:rPr>
          <w:rFonts w:ascii="Times New Roman" w:eastAsia="Times New Roman" w:hAnsi="Times New Roman" w:cs="Times New Roman"/>
          <w:i/>
          <w:color w:val="464646"/>
          <w:sz w:val="24"/>
          <w:szCs w:val="24"/>
          <w:lang w:val="vi-VN"/>
        </w:rPr>
        <w:t xml:space="preserve">(Phó bí thư thường trực - </w:t>
      </w:r>
      <w:r w:rsidRPr="000D34AC">
        <w:rPr>
          <w:rFonts w:ascii="Times New Roman" w:eastAsia="Times New Roman" w:hAnsi="Times New Roman" w:cs="Times New Roman"/>
          <w:i/>
          <w:color w:val="464646"/>
          <w:sz w:val="24"/>
          <w:szCs w:val="24"/>
          <w:lang w:val="vi-VN"/>
        </w:rPr>
        <w:t xml:space="preserve">Chủ tịch </w:t>
      </w:r>
      <w:r w:rsidRPr="00575712">
        <w:rPr>
          <w:rFonts w:ascii="Times New Roman" w:eastAsia="Times New Roman" w:hAnsi="Times New Roman" w:cs="Times New Roman"/>
          <w:i/>
          <w:color w:val="464646"/>
          <w:sz w:val="24"/>
          <w:szCs w:val="24"/>
          <w:lang w:val="vi-VN"/>
        </w:rPr>
        <w:t>HĐND phường Vũ Đức Thuận phát biểu tại Hội nghị)</w:t>
      </w:r>
    </w:p>
    <w:p w:rsidR="000D34AC" w:rsidRPr="000D34AC" w:rsidRDefault="000D34AC" w:rsidP="000521F3">
      <w:pPr>
        <w:shd w:val="clear" w:color="auto" w:fill="FFFFFF"/>
        <w:spacing w:after="0" w:line="240" w:lineRule="auto"/>
        <w:rPr>
          <w:rFonts w:ascii="Times New Roman" w:eastAsia="Times New Roman" w:hAnsi="Times New Roman" w:cs="Times New Roman"/>
          <w:color w:val="464646"/>
          <w:sz w:val="24"/>
          <w:szCs w:val="24"/>
        </w:rPr>
      </w:pPr>
      <w:r w:rsidRPr="000D34AC">
        <w:rPr>
          <w:rFonts w:ascii="Times New Roman" w:eastAsia="Times New Roman" w:hAnsi="Times New Roman" w:cs="Times New Roman"/>
          <w:color w:val="464646"/>
          <w:sz w:val="24"/>
          <w:szCs w:val="24"/>
          <w:lang w:val="vi-VN"/>
        </w:rPr>
        <w:t xml:space="preserve">Phát biểu tại hội nghị, </w:t>
      </w:r>
      <w:r w:rsidR="001417E5">
        <w:rPr>
          <w:rFonts w:ascii="Times New Roman" w:eastAsia="Times New Roman" w:hAnsi="Times New Roman" w:cs="Times New Roman"/>
          <w:color w:val="464646"/>
          <w:sz w:val="24"/>
          <w:szCs w:val="24"/>
          <w:lang w:val="vi-VN"/>
        </w:rPr>
        <w:t xml:space="preserve">Phó bí thư thường trực - </w:t>
      </w:r>
      <w:r w:rsidRPr="000D34AC">
        <w:rPr>
          <w:rFonts w:ascii="Times New Roman" w:eastAsia="Times New Roman" w:hAnsi="Times New Roman" w:cs="Times New Roman"/>
          <w:color w:val="464646"/>
          <w:sz w:val="24"/>
          <w:szCs w:val="24"/>
          <w:lang w:val="vi-VN"/>
        </w:rPr>
        <w:t xml:space="preserve">Chủ tịch </w:t>
      </w:r>
      <w:r w:rsidR="001417E5">
        <w:rPr>
          <w:rFonts w:ascii="Times New Roman" w:eastAsia="Times New Roman" w:hAnsi="Times New Roman" w:cs="Times New Roman"/>
          <w:color w:val="464646"/>
          <w:sz w:val="24"/>
          <w:szCs w:val="24"/>
          <w:lang w:val="vi-VN"/>
        </w:rPr>
        <w:t>HĐND phường Vũ Đức Thuận</w:t>
      </w:r>
      <w:r w:rsidRPr="000D34AC">
        <w:rPr>
          <w:rFonts w:ascii="Times New Roman" w:eastAsia="Times New Roman" w:hAnsi="Times New Roman" w:cs="Times New Roman"/>
          <w:color w:val="464646"/>
          <w:sz w:val="24"/>
          <w:szCs w:val="24"/>
          <w:lang w:val="vi-VN"/>
        </w:rPr>
        <w:t xml:space="preserve"> thông tin về tình hình phát triển ki</w:t>
      </w:r>
      <w:r w:rsidR="001417E5">
        <w:rPr>
          <w:rFonts w:ascii="Times New Roman" w:eastAsia="Times New Roman" w:hAnsi="Times New Roman" w:cs="Times New Roman"/>
          <w:color w:val="464646"/>
          <w:sz w:val="24"/>
          <w:szCs w:val="24"/>
          <w:lang w:val="vi-VN"/>
        </w:rPr>
        <w:t>nh tế, văn hóa - xã hội của phường</w:t>
      </w:r>
      <w:r w:rsidRPr="000D34AC">
        <w:rPr>
          <w:rFonts w:ascii="Times New Roman" w:eastAsia="Times New Roman" w:hAnsi="Times New Roman" w:cs="Times New Roman"/>
          <w:color w:val="464646"/>
          <w:sz w:val="24"/>
          <w:szCs w:val="24"/>
          <w:lang w:val="vi-VN"/>
        </w:rPr>
        <w:t xml:space="preserve"> năm 2023; </w:t>
      </w:r>
      <w:r w:rsidR="001417E5">
        <w:rPr>
          <w:rFonts w:ascii="Times New Roman" w:eastAsia="Times New Roman" w:hAnsi="Times New Roman" w:cs="Times New Roman"/>
          <w:color w:val="464646"/>
          <w:sz w:val="24"/>
          <w:szCs w:val="24"/>
          <w:lang w:val="vi-VN"/>
        </w:rPr>
        <w:t>phương hướng nhiệm vụ năm 2024</w:t>
      </w:r>
      <w:r w:rsidRPr="000D34AC">
        <w:rPr>
          <w:rFonts w:ascii="Times New Roman" w:eastAsia="Times New Roman" w:hAnsi="Times New Roman" w:cs="Times New Roman"/>
          <w:color w:val="464646"/>
          <w:sz w:val="24"/>
          <w:szCs w:val="24"/>
          <w:lang w:val="vi-VN"/>
        </w:rPr>
        <w:t xml:space="preserve">. </w:t>
      </w:r>
      <w:r w:rsidRPr="000D34AC">
        <w:rPr>
          <w:rFonts w:ascii="Times New Roman" w:eastAsia="Times New Roman" w:hAnsi="Times New Roman" w:cs="Times New Roman"/>
          <w:color w:val="464646"/>
          <w:sz w:val="24"/>
          <w:szCs w:val="24"/>
        </w:rPr>
        <w:t>Đồng thời, ghi nhận kết quả về công tác Hội và phong trào Cựu TNXP năm 2023.</w:t>
      </w:r>
    </w:p>
    <w:p w:rsidR="00A27BB9" w:rsidRDefault="00A27BB9" w:rsidP="000521F3">
      <w:pPr>
        <w:shd w:val="clear" w:color="auto" w:fill="FFFFFF"/>
        <w:spacing w:after="0" w:line="240" w:lineRule="auto"/>
        <w:rPr>
          <w:rFonts w:ascii="Times New Roman" w:eastAsia="Times New Roman" w:hAnsi="Times New Roman" w:cs="Times New Roman"/>
          <w:color w:val="464646"/>
          <w:sz w:val="24"/>
          <w:szCs w:val="24"/>
        </w:rPr>
      </w:pPr>
      <w:r>
        <w:rPr>
          <w:rFonts w:ascii="Times New Roman" w:eastAsia="Times New Roman" w:hAnsi="Times New Roman" w:cs="Times New Roman"/>
          <w:noProof/>
          <w:color w:val="464646"/>
          <w:sz w:val="24"/>
          <w:szCs w:val="24"/>
        </w:rPr>
        <w:drawing>
          <wp:anchor distT="0" distB="0" distL="114300" distR="114300" simplePos="0" relativeHeight="251657728" behindDoc="0" locked="0" layoutInCell="1" allowOverlap="1" wp14:anchorId="66A93099" wp14:editId="03BA4583">
            <wp:simplePos x="0" y="0"/>
            <wp:positionH relativeFrom="column">
              <wp:posOffset>-8735</wp:posOffset>
            </wp:positionH>
            <wp:positionV relativeFrom="paragraph">
              <wp:posOffset>1198209</wp:posOffset>
            </wp:positionV>
            <wp:extent cx="5814060" cy="2691130"/>
            <wp:effectExtent l="0" t="0" r="0" b="0"/>
            <wp:wrapSquare wrapText="bothSides"/>
            <wp:docPr id="6" name="Picture 5" descr="z5075734833293_76c42210d90ca50ca00c2624d946a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075734833293_76c42210d90ca50ca00c2624d946aeaa.jpg"/>
                    <pic:cNvPicPr/>
                  </pic:nvPicPr>
                  <pic:blipFill>
                    <a:blip r:embed="rId11"/>
                    <a:srcRect l="1034" t="1643" r="5235" b="13249"/>
                    <a:stretch>
                      <a:fillRect/>
                    </a:stretch>
                  </pic:blipFill>
                  <pic:spPr>
                    <a:xfrm>
                      <a:off x="0" y="0"/>
                      <a:ext cx="5814060" cy="2691130"/>
                    </a:xfrm>
                    <a:prstGeom prst="rect">
                      <a:avLst/>
                    </a:prstGeom>
                  </pic:spPr>
                </pic:pic>
              </a:graphicData>
            </a:graphic>
            <wp14:sizeRelH relativeFrom="margin">
              <wp14:pctWidth>0</wp14:pctWidth>
            </wp14:sizeRelH>
            <wp14:sizeRelV relativeFrom="margin">
              <wp14:pctHeight>0</wp14:pctHeight>
            </wp14:sizeRelV>
          </wp:anchor>
        </w:drawing>
      </w:r>
      <w:r w:rsidR="001417E5">
        <w:rPr>
          <w:rFonts w:ascii="Times New Roman" w:eastAsia="Times New Roman" w:hAnsi="Times New Roman" w:cs="Times New Roman"/>
          <w:color w:val="464646"/>
          <w:sz w:val="24"/>
          <w:szCs w:val="24"/>
        </w:rPr>
        <w:t xml:space="preserve">Năm 2024, Hội Cựu TNXP </w:t>
      </w:r>
      <w:r w:rsidR="001417E5">
        <w:rPr>
          <w:rFonts w:ascii="Times New Roman" w:eastAsia="Times New Roman" w:hAnsi="Times New Roman" w:cs="Times New Roman"/>
          <w:color w:val="464646"/>
          <w:sz w:val="24"/>
          <w:szCs w:val="24"/>
          <w:lang w:val="vi-VN"/>
        </w:rPr>
        <w:t>phường cần</w:t>
      </w:r>
      <w:r w:rsidR="000D34AC" w:rsidRPr="000D34AC">
        <w:rPr>
          <w:rFonts w:ascii="Times New Roman" w:eastAsia="Times New Roman" w:hAnsi="Times New Roman" w:cs="Times New Roman"/>
          <w:color w:val="464646"/>
          <w:sz w:val="24"/>
          <w:szCs w:val="24"/>
        </w:rPr>
        <w:t xml:space="preserve"> tiếp tục triển khai t</w:t>
      </w:r>
      <w:r w:rsidR="001417E5">
        <w:rPr>
          <w:rFonts w:ascii="Times New Roman" w:eastAsia="Times New Roman" w:hAnsi="Times New Roman" w:cs="Times New Roman"/>
          <w:color w:val="464646"/>
          <w:sz w:val="24"/>
          <w:szCs w:val="24"/>
        </w:rPr>
        <w:t>hực</w:t>
      </w:r>
      <w:r w:rsidR="001417E5">
        <w:rPr>
          <w:rFonts w:ascii="Times New Roman" w:eastAsia="Times New Roman" w:hAnsi="Times New Roman" w:cs="Times New Roman"/>
          <w:color w:val="464646"/>
          <w:sz w:val="24"/>
          <w:szCs w:val="24"/>
          <w:lang w:val="vi-VN"/>
        </w:rPr>
        <w:t>,</w:t>
      </w:r>
      <w:r w:rsidR="001417E5">
        <w:rPr>
          <w:rFonts w:ascii="Times New Roman" w:eastAsia="Times New Roman" w:hAnsi="Times New Roman" w:cs="Times New Roman"/>
          <w:color w:val="464646"/>
          <w:sz w:val="24"/>
          <w:szCs w:val="24"/>
        </w:rPr>
        <w:t xml:space="preserve"> </w:t>
      </w:r>
      <w:r w:rsidR="001417E5">
        <w:rPr>
          <w:rFonts w:ascii="Times New Roman" w:eastAsia="Times New Roman" w:hAnsi="Times New Roman" w:cs="Times New Roman"/>
          <w:color w:val="464646"/>
          <w:sz w:val="24"/>
          <w:szCs w:val="24"/>
          <w:lang w:val="vi-VN"/>
        </w:rPr>
        <w:t>p</w:t>
      </w:r>
      <w:r w:rsidR="000D34AC" w:rsidRPr="000D34AC">
        <w:rPr>
          <w:rFonts w:ascii="Times New Roman" w:eastAsia="Times New Roman" w:hAnsi="Times New Roman" w:cs="Times New Roman"/>
          <w:color w:val="464646"/>
          <w:sz w:val="24"/>
          <w:szCs w:val="24"/>
        </w:rPr>
        <w:t xml:space="preserve">hát huy cao độ “nghĩa tình”, tập trung tuyên truyền và vận động HV thực hiện </w:t>
      </w:r>
      <w:r w:rsidR="001417E5">
        <w:rPr>
          <w:rFonts w:ascii="Times New Roman" w:eastAsia="Times New Roman" w:hAnsi="Times New Roman" w:cs="Times New Roman"/>
          <w:color w:val="464646"/>
          <w:sz w:val="24"/>
          <w:szCs w:val="24"/>
          <w:lang w:val="vi-VN"/>
        </w:rPr>
        <w:t xml:space="preserve">điều lệ của Hội </w:t>
      </w:r>
      <w:r w:rsidR="000D34AC" w:rsidRPr="000D34AC">
        <w:rPr>
          <w:rFonts w:ascii="Times New Roman" w:eastAsia="Times New Roman" w:hAnsi="Times New Roman" w:cs="Times New Roman"/>
          <w:color w:val="464646"/>
          <w:sz w:val="24"/>
          <w:szCs w:val="24"/>
        </w:rPr>
        <w:t>với sự đồng thuận cao. Giáo dục, tuyên truyền đậm nét cho thế hệ trẻ về truyền thống cách mạng. Tích cực chăm lo công tác an sinh xã hội và công tác giảm nghèo, lan tỏa thông điệp “Hãy vươn lên trong cuộc sống bằng mọi cách, đừng mong chờ vào sự hỗ trợ của bên ngoài” đến với những hộ nghèo mà có khả năng vươn lên trong cuộc sống... </w:t>
      </w:r>
      <w:bookmarkStart w:id="0" w:name="_GoBack"/>
      <w:bookmarkEnd w:id="0"/>
    </w:p>
    <w:p w:rsidR="0025471B" w:rsidRPr="0025471B" w:rsidRDefault="000B4485" w:rsidP="000521F3">
      <w:pPr>
        <w:shd w:val="clear" w:color="auto" w:fill="FFFFFF"/>
        <w:spacing w:after="0" w:line="240" w:lineRule="auto"/>
        <w:rPr>
          <w:rFonts w:ascii="Times New Roman" w:eastAsia="Times New Roman" w:hAnsi="Times New Roman" w:cs="Times New Roman"/>
          <w:color w:val="464646"/>
          <w:sz w:val="24"/>
          <w:szCs w:val="24"/>
          <w:lang w:val="vi-VN"/>
        </w:rPr>
      </w:pPr>
      <w:r>
        <w:rPr>
          <w:rFonts w:ascii="Times New Roman" w:eastAsia="Times New Roman" w:hAnsi="Times New Roman" w:cs="Times New Roman"/>
          <w:color w:val="464646"/>
          <w:sz w:val="24"/>
          <w:szCs w:val="24"/>
          <w:lang w:val="vi-VN"/>
        </w:rPr>
        <w:lastRenderedPageBreak/>
        <w:br w:type="textWrapping" w:clear="all"/>
      </w:r>
      <w:r w:rsidR="0025471B">
        <w:rPr>
          <w:rFonts w:ascii="Times New Roman" w:eastAsia="Times New Roman" w:hAnsi="Times New Roman" w:cs="Times New Roman"/>
          <w:color w:val="464646"/>
          <w:sz w:val="24"/>
          <w:szCs w:val="24"/>
          <w:lang w:val="vi-VN"/>
        </w:rPr>
        <w:t>(</w:t>
      </w:r>
      <w:r w:rsidR="0025471B" w:rsidRPr="0025471B">
        <w:rPr>
          <w:rFonts w:ascii="Times New Roman" w:eastAsia="Times New Roman" w:hAnsi="Times New Roman" w:cs="Times New Roman"/>
          <w:i/>
          <w:color w:val="464646"/>
          <w:sz w:val="24"/>
          <w:szCs w:val="24"/>
          <w:lang w:val="vi-VN"/>
        </w:rPr>
        <w:t>Đ/c Nguyễn Trung Kiên – CT’ hội Cựu TNXP thành phố dự, phát biểu tại hội nghị)</w:t>
      </w:r>
    </w:p>
    <w:p w:rsidR="00B74F7C" w:rsidRPr="000D34AC" w:rsidRDefault="00B74F7C" w:rsidP="000D34AC">
      <w:pPr>
        <w:shd w:val="clear" w:color="auto" w:fill="FFFFFF"/>
        <w:spacing w:before="100" w:beforeAutospacing="1" w:after="115" w:line="240" w:lineRule="auto"/>
        <w:rPr>
          <w:rFonts w:ascii="Times New Roman" w:eastAsia="Times New Roman" w:hAnsi="Times New Roman" w:cs="Times New Roman"/>
          <w:color w:val="464646"/>
          <w:sz w:val="24"/>
          <w:szCs w:val="24"/>
          <w:lang w:val="vi-VN"/>
        </w:rPr>
      </w:pPr>
      <w:r w:rsidRPr="00B74F7C">
        <w:rPr>
          <w:rFonts w:ascii="Times New Roman" w:eastAsia="Times New Roman" w:hAnsi="Times New Roman" w:cs="Times New Roman"/>
          <w:color w:val="464646"/>
          <w:sz w:val="24"/>
          <w:szCs w:val="24"/>
          <w:lang w:val="vi-VN"/>
        </w:rPr>
        <w:t xml:space="preserve">Dự và phát biểu tại Hội nghị Đồng chí Nguyễn Trung Kiên – Chủ tịch Hội Cựu TNXP thành phố đã ôn lại </w:t>
      </w:r>
      <w:r w:rsidRPr="00B74F7C">
        <w:rPr>
          <w:rFonts w:ascii="Times New Roman" w:hAnsi="Times New Roman" w:cs="Times New Roman"/>
          <w:color w:val="404040"/>
          <w:sz w:val="24"/>
          <w:szCs w:val="24"/>
          <w:shd w:val="clear" w:color="auto" w:fill="FCFCFC"/>
          <w:lang w:val="vi-VN"/>
        </w:rPr>
        <w:t>lịch sử vẻ vang của Lực lượng TNXP Việt Nam một thời “quyết tử cho Tổ quốc quyết sinh”, dũng cảm đấu tranh vì nền độc lập, tự do của Tổ quốc. Những cống hiến, đóng góp của lực lượng TNXP đã được Đảng, Nhà nước ghi nhận bằng nhiều phần thưởng cao quý dành cho các tập thể và cá nhân trong đó có Lực lượ</w:t>
      </w:r>
      <w:r>
        <w:rPr>
          <w:rFonts w:ascii="Times New Roman" w:hAnsi="Times New Roman" w:cs="Times New Roman"/>
          <w:color w:val="404040"/>
          <w:sz w:val="24"/>
          <w:szCs w:val="24"/>
          <w:shd w:val="clear" w:color="auto" w:fill="FCFCFC"/>
          <w:lang w:val="vi-VN"/>
        </w:rPr>
        <w:t>ng TNXP thành phố Yên Bái</w:t>
      </w:r>
      <w:r w:rsidRPr="00B74F7C">
        <w:rPr>
          <w:rFonts w:ascii="Times New Roman" w:hAnsi="Times New Roman" w:cs="Times New Roman"/>
          <w:color w:val="404040"/>
          <w:sz w:val="24"/>
          <w:szCs w:val="24"/>
          <w:shd w:val="clear" w:color="auto" w:fill="FCFCFC"/>
          <w:lang w:val="vi-VN"/>
        </w:rPr>
        <w:t>…</w:t>
      </w:r>
      <w:r w:rsidR="0025471B">
        <w:rPr>
          <w:rFonts w:ascii="Times New Roman" w:hAnsi="Times New Roman" w:cs="Times New Roman"/>
          <w:color w:val="404040"/>
          <w:sz w:val="24"/>
          <w:szCs w:val="24"/>
          <w:shd w:val="clear" w:color="auto" w:fill="FCFCFC"/>
          <w:lang w:val="vi-VN"/>
        </w:rPr>
        <w:t>Đồng chí thông tinh về kết quả hoạt động của Hội cựu TNXP thành phố,  thông tin về việc lấy ý kiến về việc thay đổi điều lệ Hội cựu TNXP.. đồng thời đồng chí đánh giá cao, ghi nhận những kết quả của chi Hội cựu TNXP phường đã đạt được trong năm 2023, định hướng một số hoạt động của Hội trong năm 2024.</w:t>
      </w:r>
    </w:p>
    <w:p w:rsidR="00C45088" w:rsidRPr="000D34AC" w:rsidRDefault="00D80B8A" w:rsidP="000D34AC">
      <w:pPr>
        <w:shd w:val="clear" w:color="auto" w:fill="FFFFFF"/>
        <w:spacing w:after="100" w:line="240" w:lineRule="auto"/>
        <w:rPr>
          <w:rFonts w:ascii="Times New Roman" w:eastAsia="Times New Roman" w:hAnsi="Times New Roman" w:cs="Times New Roman"/>
          <w:color w:val="464646"/>
          <w:sz w:val="24"/>
          <w:szCs w:val="24"/>
          <w:lang w:val="vi-VN"/>
        </w:rPr>
      </w:pPr>
      <w:r>
        <w:rPr>
          <w:rFonts w:ascii="Times New Roman" w:eastAsia="Times New Roman" w:hAnsi="Times New Roman" w:cs="Times New Roman"/>
          <w:noProof/>
          <w:color w:val="464646"/>
          <w:sz w:val="24"/>
          <w:szCs w:val="24"/>
        </w:rPr>
        <w:drawing>
          <wp:inline distT="0" distB="0" distL="0" distR="0">
            <wp:extent cx="3027330" cy="25275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075832618146_9531c55da3c57c446eabe42be4c278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02270" cy="2590108"/>
                    </a:xfrm>
                    <a:prstGeom prst="rect">
                      <a:avLst/>
                    </a:prstGeom>
                  </pic:spPr>
                </pic:pic>
              </a:graphicData>
            </a:graphic>
          </wp:inline>
        </w:drawing>
      </w:r>
      <w:r>
        <w:rPr>
          <w:rFonts w:ascii="Times New Roman" w:eastAsia="Times New Roman" w:hAnsi="Times New Roman" w:cs="Times New Roman"/>
          <w:noProof/>
          <w:color w:val="464646"/>
          <w:sz w:val="24"/>
          <w:szCs w:val="24"/>
        </w:rPr>
        <w:drawing>
          <wp:inline distT="0" distB="0" distL="0" distR="0">
            <wp:extent cx="2690563" cy="2527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075838358773_f596b77142503a88552ac5e3d8ac7c26.jpg"/>
                    <pic:cNvPicPr/>
                  </pic:nvPicPr>
                  <pic:blipFill rotWithShape="1">
                    <a:blip r:embed="rId13" cstate="print">
                      <a:extLst>
                        <a:ext uri="{28A0092B-C50C-407E-A947-70E740481C1C}">
                          <a14:useLocalDpi xmlns:a14="http://schemas.microsoft.com/office/drawing/2010/main" val="0"/>
                        </a:ext>
                      </a:extLst>
                    </a:blip>
                    <a:srcRect l="21632" t="18231" r="15787" b="231"/>
                    <a:stretch/>
                  </pic:blipFill>
                  <pic:spPr bwMode="auto">
                    <a:xfrm>
                      <a:off x="0" y="0"/>
                      <a:ext cx="2770569" cy="2602698"/>
                    </a:xfrm>
                    <a:prstGeom prst="rect">
                      <a:avLst/>
                    </a:prstGeom>
                    <a:ln>
                      <a:noFill/>
                    </a:ln>
                    <a:extLst>
                      <a:ext uri="{53640926-AAD7-44D8-BBD7-CCE9431645EC}">
                        <a14:shadowObscured xmlns:a14="http://schemas.microsoft.com/office/drawing/2010/main"/>
                      </a:ext>
                    </a:extLst>
                  </pic:spPr>
                </pic:pic>
              </a:graphicData>
            </a:graphic>
          </wp:inline>
        </w:drawing>
      </w:r>
    </w:p>
    <w:p w:rsidR="000D34AC" w:rsidRPr="000D34AC" w:rsidRDefault="000D34AC" w:rsidP="000D34AC">
      <w:pPr>
        <w:shd w:val="clear" w:color="auto" w:fill="FFFFFF"/>
        <w:spacing w:before="100" w:beforeAutospacing="1" w:after="115" w:line="240" w:lineRule="auto"/>
        <w:rPr>
          <w:rFonts w:ascii="Times New Roman" w:eastAsia="Times New Roman" w:hAnsi="Times New Roman" w:cs="Times New Roman"/>
          <w:color w:val="464646"/>
          <w:sz w:val="24"/>
          <w:szCs w:val="24"/>
          <w:lang w:val="vi-VN"/>
        </w:rPr>
      </w:pPr>
      <w:r w:rsidRPr="000D34AC">
        <w:rPr>
          <w:rFonts w:ascii="Times New Roman" w:eastAsia="Times New Roman" w:hAnsi="Times New Roman" w:cs="Times New Roman"/>
          <w:color w:val="464646"/>
          <w:sz w:val="24"/>
          <w:szCs w:val="24"/>
        </w:rPr>
        <w:t xml:space="preserve">Dịp này, </w:t>
      </w:r>
      <w:r w:rsidR="00C45088">
        <w:rPr>
          <w:rFonts w:ascii="Times New Roman" w:eastAsia="Times New Roman" w:hAnsi="Times New Roman" w:cs="Times New Roman"/>
          <w:color w:val="464646"/>
          <w:sz w:val="24"/>
          <w:szCs w:val="24"/>
          <w:lang w:val="vi-VN"/>
        </w:rPr>
        <w:t xml:space="preserve">Chi </w:t>
      </w:r>
      <w:r w:rsidR="00C45088">
        <w:rPr>
          <w:rFonts w:ascii="Times New Roman" w:eastAsia="Times New Roman" w:hAnsi="Times New Roman" w:cs="Times New Roman"/>
          <w:color w:val="464646"/>
          <w:sz w:val="24"/>
          <w:szCs w:val="24"/>
        </w:rPr>
        <w:t xml:space="preserve">Hội Cựu TNXP </w:t>
      </w:r>
      <w:r w:rsidR="00C45088">
        <w:rPr>
          <w:rFonts w:ascii="Times New Roman" w:eastAsia="Times New Roman" w:hAnsi="Times New Roman" w:cs="Times New Roman"/>
          <w:color w:val="464646"/>
          <w:sz w:val="24"/>
          <w:szCs w:val="24"/>
          <w:lang w:val="vi-VN"/>
        </w:rPr>
        <w:t>phường</w:t>
      </w:r>
      <w:r w:rsidRPr="000D34AC">
        <w:rPr>
          <w:rFonts w:ascii="Times New Roman" w:eastAsia="Times New Roman" w:hAnsi="Times New Roman" w:cs="Times New Roman"/>
          <w:color w:val="464646"/>
          <w:sz w:val="24"/>
          <w:szCs w:val="24"/>
        </w:rPr>
        <w:t xml:space="preserve"> đã </w:t>
      </w:r>
      <w:r w:rsidR="00C45088">
        <w:rPr>
          <w:rFonts w:ascii="Times New Roman" w:eastAsia="Times New Roman" w:hAnsi="Times New Roman" w:cs="Times New Roman"/>
          <w:color w:val="464646"/>
          <w:sz w:val="24"/>
          <w:szCs w:val="24"/>
          <w:lang w:val="vi-VN"/>
        </w:rPr>
        <w:t>tổ chức kết nạp 01 hôi viên mới; tổ chức mừng thọ năm 2024 cho 03 hội viên, nhận hoa và quà mừng hoạt động của hội từ Đảng ủy –HĐND-UBND phường, Hội Cựu TNXP thành phố và các chi hội cựu TNXP các xã, phường bạn.</w:t>
      </w:r>
    </w:p>
    <w:p w:rsidR="007C4DBB" w:rsidRPr="00831E42" w:rsidRDefault="00831E42">
      <w:pPr>
        <w:rPr>
          <w:rFonts w:ascii="Times New Roman" w:hAnsi="Times New Roman" w:cs="Times New Roman"/>
          <w:sz w:val="24"/>
          <w:szCs w:val="24"/>
        </w:rPr>
      </w:pPr>
      <w:r w:rsidRPr="00831E42">
        <w:rPr>
          <w:rFonts w:ascii="Times New Roman" w:hAnsi="Times New Roman" w:cs="Times New Roman"/>
          <w:sz w:val="24"/>
          <w:szCs w:val="24"/>
        </w:rPr>
        <w:t>Vũ Hiệp - Phường Nguyễn Thái Học</w:t>
      </w:r>
    </w:p>
    <w:sectPr w:rsidR="007C4DBB" w:rsidRPr="00831E42" w:rsidSect="00A27BB9">
      <w:pgSz w:w="12240" w:h="15840"/>
      <w:pgMar w:top="1134" w:right="1325" w:bottom="993"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945" w:rsidRDefault="002B3945" w:rsidP="000B4485">
      <w:pPr>
        <w:spacing w:after="0" w:line="240" w:lineRule="auto"/>
      </w:pPr>
      <w:r>
        <w:separator/>
      </w:r>
    </w:p>
  </w:endnote>
  <w:endnote w:type="continuationSeparator" w:id="0">
    <w:p w:rsidR="002B3945" w:rsidRDefault="002B3945" w:rsidP="000B44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945" w:rsidRDefault="002B3945" w:rsidP="000B4485">
      <w:pPr>
        <w:spacing w:after="0" w:line="240" w:lineRule="auto"/>
      </w:pPr>
      <w:r>
        <w:separator/>
      </w:r>
    </w:p>
  </w:footnote>
  <w:footnote w:type="continuationSeparator" w:id="0">
    <w:p w:rsidR="002B3945" w:rsidRDefault="002B3945" w:rsidP="000B44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737E0"/>
    <w:multiLevelType w:val="multilevel"/>
    <w:tmpl w:val="C1DA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D34AC"/>
    <w:rsid w:val="000521F3"/>
    <w:rsid w:val="00067DE0"/>
    <w:rsid w:val="000B4485"/>
    <w:rsid w:val="000D34AC"/>
    <w:rsid w:val="001417E5"/>
    <w:rsid w:val="0025471B"/>
    <w:rsid w:val="002B3945"/>
    <w:rsid w:val="0032612D"/>
    <w:rsid w:val="00373FBB"/>
    <w:rsid w:val="00575712"/>
    <w:rsid w:val="005A5E46"/>
    <w:rsid w:val="006473D7"/>
    <w:rsid w:val="007C4DBB"/>
    <w:rsid w:val="00831E42"/>
    <w:rsid w:val="008411FC"/>
    <w:rsid w:val="00905E7F"/>
    <w:rsid w:val="00A27BB9"/>
    <w:rsid w:val="00A91D81"/>
    <w:rsid w:val="00B74F7C"/>
    <w:rsid w:val="00C45088"/>
    <w:rsid w:val="00D13605"/>
    <w:rsid w:val="00D80B8A"/>
    <w:rsid w:val="00D845D4"/>
    <w:rsid w:val="00D90F3E"/>
    <w:rsid w:val="00EA2A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B2E2A3"/>
  <w15:docId w15:val="{39095A8F-11FA-474B-A2B8-71C33A75E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4D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ntd">
    <w:name w:val="fontd"/>
    <w:basedOn w:val="Normal"/>
    <w:rsid w:val="000D34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ink">
    <w:name w:val="clink"/>
    <w:basedOn w:val="DefaultParagraphFont"/>
    <w:rsid w:val="000D34AC"/>
  </w:style>
  <w:style w:type="character" w:styleId="Hyperlink">
    <w:name w:val="Hyperlink"/>
    <w:basedOn w:val="DefaultParagraphFont"/>
    <w:uiPriority w:val="99"/>
    <w:semiHidden/>
    <w:unhideWhenUsed/>
    <w:rsid w:val="000D34AC"/>
    <w:rPr>
      <w:color w:val="0000FF"/>
      <w:u w:val="single"/>
    </w:rPr>
  </w:style>
  <w:style w:type="paragraph" w:styleId="NormalWeb">
    <w:name w:val="Normal (Web)"/>
    <w:basedOn w:val="Normal"/>
    <w:uiPriority w:val="99"/>
    <w:semiHidden/>
    <w:unhideWhenUsed/>
    <w:rsid w:val="000D34A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D34AC"/>
    <w:rPr>
      <w:i/>
      <w:iCs/>
    </w:rPr>
  </w:style>
  <w:style w:type="paragraph" w:styleId="BalloonText">
    <w:name w:val="Balloon Text"/>
    <w:basedOn w:val="Normal"/>
    <w:link w:val="BalloonTextChar"/>
    <w:uiPriority w:val="99"/>
    <w:semiHidden/>
    <w:unhideWhenUsed/>
    <w:rsid w:val="000D34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AC"/>
    <w:rPr>
      <w:rFonts w:ascii="Tahoma" w:hAnsi="Tahoma" w:cs="Tahoma"/>
      <w:sz w:val="16"/>
      <w:szCs w:val="16"/>
    </w:rPr>
  </w:style>
  <w:style w:type="paragraph" w:styleId="Header">
    <w:name w:val="header"/>
    <w:basedOn w:val="Normal"/>
    <w:link w:val="HeaderChar"/>
    <w:uiPriority w:val="99"/>
    <w:semiHidden/>
    <w:unhideWhenUsed/>
    <w:rsid w:val="000B44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B4485"/>
  </w:style>
  <w:style w:type="paragraph" w:styleId="Footer">
    <w:name w:val="footer"/>
    <w:basedOn w:val="Normal"/>
    <w:link w:val="FooterChar"/>
    <w:uiPriority w:val="99"/>
    <w:semiHidden/>
    <w:unhideWhenUsed/>
    <w:rsid w:val="000B448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B44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2170014">
      <w:bodyDiv w:val="1"/>
      <w:marLeft w:val="0"/>
      <w:marRight w:val="0"/>
      <w:marTop w:val="0"/>
      <w:marBottom w:val="0"/>
      <w:divBdr>
        <w:top w:val="none" w:sz="0" w:space="0" w:color="auto"/>
        <w:left w:val="none" w:sz="0" w:space="0" w:color="auto"/>
        <w:bottom w:val="none" w:sz="0" w:space="0" w:color="auto"/>
        <w:right w:val="none" w:sz="0" w:space="0" w:color="auto"/>
      </w:divBdr>
      <w:divsChild>
        <w:div w:id="1305280859">
          <w:marLeft w:val="0"/>
          <w:marRight w:val="0"/>
          <w:marTop w:val="0"/>
          <w:marBottom w:val="0"/>
          <w:divBdr>
            <w:top w:val="none" w:sz="0" w:space="0" w:color="auto"/>
            <w:left w:val="none" w:sz="0" w:space="0" w:color="auto"/>
            <w:bottom w:val="none" w:sz="0" w:space="0" w:color="auto"/>
            <w:right w:val="none" w:sz="0" w:space="0" w:color="auto"/>
          </w:divBdr>
        </w:div>
        <w:div w:id="1305431800">
          <w:marLeft w:val="0"/>
          <w:marRight w:val="0"/>
          <w:marTop w:val="58"/>
          <w:marBottom w:val="58"/>
          <w:divBdr>
            <w:top w:val="none" w:sz="0" w:space="0" w:color="auto"/>
            <w:left w:val="none" w:sz="0" w:space="0" w:color="auto"/>
            <w:bottom w:val="none" w:sz="0" w:space="0" w:color="auto"/>
            <w:right w:val="none" w:sz="0" w:space="0" w:color="auto"/>
          </w:divBdr>
        </w:div>
        <w:div w:id="391776765">
          <w:marLeft w:val="0"/>
          <w:marRight w:val="0"/>
          <w:marTop w:val="115"/>
          <w:marBottom w:val="0"/>
          <w:divBdr>
            <w:top w:val="none" w:sz="0" w:space="0" w:color="auto"/>
            <w:left w:val="none" w:sz="0" w:space="0" w:color="auto"/>
            <w:bottom w:val="none" w:sz="0" w:space="0" w:color="auto"/>
            <w:right w:val="none" w:sz="0" w:space="0" w:color="auto"/>
          </w:divBdr>
          <w:divsChild>
            <w:div w:id="1200632399">
              <w:marLeft w:val="0"/>
              <w:marRight w:val="0"/>
              <w:marTop w:val="100"/>
              <w:marBottom w:val="100"/>
              <w:divBdr>
                <w:top w:val="none" w:sz="0" w:space="0" w:color="auto"/>
                <w:left w:val="none" w:sz="0" w:space="0" w:color="auto"/>
                <w:bottom w:val="none" w:sz="0" w:space="0" w:color="auto"/>
                <w:right w:val="none" w:sz="0" w:space="0" w:color="auto"/>
              </w:divBdr>
              <w:divsChild>
                <w:div w:id="786855699">
                  <w:marLeft w:val="0"/>
                  <w:marRight w:val="0"/>
                  <w:marTop w:val="100"/>
                  <w:marBottom w:val="100"/>
                  <w:divBdr>
                    <w:top w:val="none" w:sz="0" w:space="0" w:color="auto"/>
                    <w:left w:val="none" w:sz="0" w:space="0" w:color="auto"/>
                    <w:bottom w:val="none" w:sz="0" w:space="0" w:color="auto"/>
                    <w:right w:val="none" w:sz="0" w:space="0" w:color="auto"/>
                  </w:divBdr>
                </w:div>
                <w:div w:id="12149272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6C3AD-7452-4D0E-82AB-65C8603FC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MacOS</dc:creator>
  <cp:lastModifiedBy>John Scott</cp:lastModifiedBy>
  <cp:revision>9</cp:revision>
  <dcterms:created xsi:type="dcterms:W3CDTF">2024-01-16T01:37:00Z</dcterms:created>
  <dcterms:modified xsi:type="dcterms:W3CDTF">2024-01-16T04:25:00Z</dcterms:modified>
</cp:coreProperties>
</file>